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24F807EA" w:rsidP="15088B06" w:rsidRDefault="24F807EA" w14:paraId="7394CC91" w14:textId="1685D691">
      <w:pPr>
        <w:pStyle w:val="Ttulo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pt-BR"/>
        </w:rPr>
      </w:pPr>
      <w:r w:rsidRPr="15088B06" w:rsidR="24F807E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pt-BR"/>
        </w:rPr>
        <w:t>Caso 1 – Todos os autores com vínculo UFSC e sem cotitularidade</w:t>
      </w:r>
    </w:p>
    <w:p w:rsidR="15088B06" w:rsidP="15088B06" w:rsidRDefault="15088B06" w14:paraId="23F45562" w14:textId="74E1F3A0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eladeGrade4-nfase3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68"/>
        <w:gridCol w:w="6495"/>
        <w:gridCol w:w="922"/>
      </w:tblGrid>
      <w:tr w:rsidR="15088B06" w:rsidTr="15088B06" w14:paraId="0C42F7E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tcBorders>
              <w:top w:val="single" w:color="A5A5A5" w:themeColor="accent3" w:sz="6"/>
              <w:left w:val="single" w:color="A5A5A5" w:themeColor="accent3" w:sz="6"/>
              <w:bottom w:val="single" w:color="A5A5A5" w:themeColor="accent3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30796B1D" w14:textId="218E6311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95" w:type="dxa"/>
            <w:tcBorders>
              <w:top w:val="single" w:color="A5A5A5" w:themeColor="accent3" w:sz="6"/>
              <w:left w:val="nil"/>
              <w:bottom w:val="single" w:color="A5A5A5" w:themeColor="accent3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44EEBCEB" w14:textId="2A244CE1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Borders>
              <w:top w:val="single" w:color="A5A5A5" w:themeColor="accent3" w:sz="6"/>
              <w:left w:val="nil"/>
              <w:bottom w:val="single" w:color="A5A5A5" w:themeColor="accent3" w:sz="6"/>
              <w:right w:val="single" w:color="A5A5A5" w:themeColor="accent3" w:sz="6"/>
            </w:tcBorders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256A6490" w14:textId="745A2408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Check</w:t>
            </w:r>
          </w:p>
        </w:tc>
      </w:tr>
      <w:tr w:rsidR="15088B06" w:rsidTr="15088B06" w14:paraId="104419D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34AE6DD4" w14:textId="73BFFDCC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95" w:type="dxa"/>
            <w:tcMar>
              <w:left w:w="105" w:type="dxa"/>
              <w:right w:w="105" w:type="dxa"/>
            </w:tcMar>
            <w:vAlign w:val="top"/>
          </w:tcPr>
          <w:p w:rsidR="4E64EC0C" w:rsidP="15088B06" w:rsidRDefault="4E64EC0C" w14:paraId="0430B147" w14:textId="6BEAC207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4E64EC0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Comunicação de Invenção: Patente de Invenção ou Modelo de Utilidade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0AEC1408" w14:textId="054F661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5088B06" w:rsidTr="15088B06" w14:paraId="088AEF2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8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50A693C1" w14:textId="79D881C5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495" w:type="dxa"/>
            <w:tcMar>
              <w:left w:w="105" w:type="dxa"/>
              <w:right w:w="105" w:type="dxa"/>
            </w:tcMar>
            <w:vAlign w:val="top"/>
          </w:tcPr>
          <w:p w:rsidR="53342E1C" w:rsidP="15088B06" w:rsidRDefault="53342E1C" w14:paraId="696DE265" w14:textId="673FFB7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53342E1C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Caso a solicitação de patente contenha desenhos, estes devem ser enviados também em arquivos separados em formato de imagem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31947FC" w14:textId="18EDEFAD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15088B06" w:rsidP="15088B06" w:rsidRDefault="15088B06" w14:paraId="6771F65D" w14:textId="17290B14">
      <w:pPr>
        <w:pStyle w:val="Normal"/>
      </w:pPr>
    </w:p>
    <w:p w:rsidR="24F807EA" w:rsidP="15088B06" w:rsidRDefault="24F807EA" w14:paraId="3E6DF6F2" w14:textId="6DAAA911">
      <w:pPr>
        <w:pStyle w:val="Ttulo1"/>
        <w:keepNext w:val="1"/>
        <w:keepLines w:val="1"/>
        <w:spacing w:before="2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pt-BR"/>
        </w:rPr>
      </w:pPr>
      <w:r w:rsidRPr="15088B06" w:rsidR="24F807EA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32"/>
          <w:szCs w:val="32"/>
          <w:lang w:val="pt-BR"/>
        </w:rPr>
        <w:t>Caso 2 – Existência de autores externos à UFSC ou com cotitularidade com universidade ou empresa parceira</w:t>
      </w:r>
    </w:p>
    <w:p w:rsidR="15088B06" w:rsidP="15088B06" w:rsidRDefault="15088B06" w14:paraId="44C73B76" w14:textId="6F533D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tbl>
      <w:tblPr>
        <w:tblStyle w:val="TabeladeGrade4-nfase3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1508"/>
        <w:gridCol w:w="6555"/>
        <w:gridCol w:w="922"/>
      </w:tblGrid>
      <w:tr w:rsidR="15088B06" w:rsidTr="15088B06" w14:paraId="3B5085D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Borders>
              <w:top w:val="single" w:color="A5A5A5" w:themeColor="accent3" w:sz="6"/>
              <w:left w:val="single" w:color="A5A5A5" w:themeColor="accent3" w:sz="6"/>
              <w:bottom w:val="single" w:color="A5A5A5" w:themeColor="accent3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5CC67850" w14:textId="1C8C3F50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Borders>
              <w:top w:val="single" w:color="A5A5A5" w:themeColor="accent3" w:sz="6"/>
              <w:left w:val="nil"/>
              <w:bottom w:val="single" w:color="A5A5A5" w:themeColor="accent3" w:sz="6"/>
              <w:right w:val="nil"/>
            </w:tcBorders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DA2DB18" w14:textId="490E30DB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Borders>
              <w:top w:val="single" w:color="A5A5A5" w:themeColor="accent3" w:sz="6"/>
              <w:left w:val="nil"/>
              <w:bottom w:val="single" w:color="A5A5A5" w:themeColor="accent3" w:sz="6"/>
              <w:right w:val="single" w:color="A5A5A5" w:themeColor="accent3" w:sz="6"/>
            </w:tcBorders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8C1E279" w14:textId="3E69B1C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olor w:val="FFFFFF" w:themeColor="background1" w:themeTint="FF" w:themeShade="FF"/>
                <w:sz w:val="22"/>
                <w:szCs w:val="22"/>
                <w:lang w:val="pt-BR"/>
              </w:rPr>
              <w:t>Check</w:t>
            </w:r>
          </w:p>
        </w:tc>
      </w:tr>
      <w:tr w:rsidR="15088B06" w:rsidTr="15088B06" w14:paraId="1D33839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594CB29E" w14:textId="08246F40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6C34A384" w14:textId="3B6A378D">
            <w:pPr>
              <w:pStyle w:val="Normal"/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Formulário de solicitação de Registro de </w:t>
            </w:r>
            <w:r w:rsidRPr="15088B06" w:rsidR="44ADDCC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Patente de Invenção ou Modelo de Utilidade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54C13568" w14:textId="0729468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5088B06" w:rsidTr="15088B06" w14:paraId="1876187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302AA05E" w14:textId="48274C86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5B9CBD87" w:rsidP="15088B06" w:rsidRDefault="5B9CBD87" w14:paraId="6D1C22F5" w14:textId="2565C24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5B9CBD87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Caso a solicitação de patente contenha desenhos, estes devem ser enviados também em arquivos separados em formato de imagem 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9D939FC" w14:textId="57B24123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5088B06" w:rsidTr="15088B06" w14:paraId="02FF23B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center"/>
          </w:tcPr>
          <w:p w:rsidR="15088B06" w:rsidP="15088B06" w:rsidRDefault="15088B06" w14:paraId="03C20AE4" w14:textId="68B606A2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24A8AE99" w14:textId="31E2E4BF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Termo de Convênio ou similar (se existir)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19120755" w14:textId="0717241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</w:pPr>
          </w:p>
        </w:tc>
      </w:tr>
      <w:tr w:rsidR="15088B06" w:rsidTr="15088B06" w14:paraId="28023AD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center"/>
          </w:tcPr>
          <w:p w:rsidR="15088B06" w:rsidP="15088B06" w:rsidRDefault="15088B06" w14:paraId="413FD7EF" w14:textId="58B9D4A2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3946B21A" w14:textId="2A99A24E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Relato técnico sobre o desenvolvimento d</w:t>
            </w:r>
            <w:r w:rsidRPr="15088B06" w:rsidR="1C6536E1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>a invenção</w:t>
            </w: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 assinado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700A76D" w14:textId="5903B8D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5088B06" w:rsidTr="15088B06" w14:paraId="7D07C1A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center"/>
          </w:tcPr>
          <w:p w:rsidR="15088B06" w:rsidP="15088B06" w:rsidRDefault="15088B06" w14:paraId="689DA7DE" w14:textId="4EBEA2B9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03ED6109" w14:textId="73E6C871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Procuração da empresa </w:t>
            </w: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5D7CB739" w14:textId="7666667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5088B06" w:rsidTr="15088B06" w14:paraId="5F97D11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center"/>
          </w:tcPr>
          <w:p w:rsidR="15088B06" w:rsidP="15088B06" w:rsidRDefault="15088B06" w14:paraId="532BD0A4" w14:textId="646B2DFD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57100521" w14:textId="7048619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Ato constitutivo da empresa (Contrato Social) </w:t>
            </w: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C6E07D9" w14:textId="733E0ACB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  <w:tr w:rsidR="15088B06" w:rsidTr="15088B06" w14:paraId="40F44FC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8" w:type="dxa"/>
            <w:tcMar>
              <w:left w:w="105" w:type="dxa"/>
              <w:right w:w="105" w:type="dxa"/>
            </w:tcMar>
            <w:vAlign w:val="center"/>
          </w:tcPr>
          <w:p w:rsidR="15088B06" w:rsidP="15088B06" w:rsidRDefault="15088B06" w14:paraId="4A0310C7" w14:textId="663FB738">
            <w:pPr>
              <w:spacing w:line="259" w:lineRule="auto"/>
              <w:jc w:val="center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55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7E387EEA" w14:textId="349F3E55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15088B06" w:rsidR="15088B0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  <w:lang w:val="pt-BR"/>
              </w:rPr>
              <w:t xml:space="preserve">Cópia digital do documento do responsável pela empresa que assina a procuração </w:t>
            </w:r>
            <w:r w:rsidRPr="15088B06" w:rsidR="15088B06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sz w:val="22"/>
                <w:szCs w:val="22"/>
                <w:lang w:val="pt-BR"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22" w:type="dxa"/>
            <w:tcMar>
              <w:left w:w="105" w:type="dxa"/>
              <w:right w:w="105" w:type="dxa"/>
            </w:tcMar>
            <w:vAlign w:val="top"/>
          </w:tcPr>
          <w:p w:rsidR="15088B06" w:rsidP="15088B06" w:rsidRDefault="15088B06" w14:paraId="2125B75D" w14:textId="452BA086">
            <w:pPr>
              <w:spacing w:line="259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</w:tr>
    </w:tbl>
    <w:p w:rsidR="24F807EA" w:rsidP="15088B06" w:rsidRDefault="24F807EA" w14:paraId="165F72FE" w14:textId="4D7FD81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  <w:r w:rsidRPr="15088B06" w:rsidR="24F807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* caso a UFSC seja a gestora junto ao INPI</w:t>
      </w:r>
    </w:p>
    <w:p w:rsidR="301A20FF" w:rsidP="301A20FF" w:rsidRDefault="301A20FF" w14:paraId="219F1B63" w14:textId="0EC4680C"/>
    <w:sectPr w:rsidR="301A20F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T4TF51kS">
      <int2:state int2:value="Rejected" int2:type="AugLoop_Text_Critique"/>
    </int2:textHash>
    <int2:textHash int2:hashCode="zp9EvD00gTO0ci" int2:id="P1JvwCsE">
      <int2:state int2:value="Rejected" int2:type="AugLoop_Text_Critique"/>
    </int2:textHash>
    <int2:textHash int2:hashCode="Op80eLyansNI6j" int2:id="AD6jcaP1">
      <int2:state int2:value="Rejected" int2:type="AugLoop_Text_Critique"/>
    </int2:textHash>
    <int2:textHash int2:hashCode="RUnFomU2CAifMv" int2:id="D0HyIp3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B0D5B"/>
    <w:multiLevelType w:val="hybridMultilevel"/>
    <w:tmpl w:val="FB48920A"/>
    <w:lvl w:ilvl="0" w:tplc="1C52B8FE">
      <w:start w:val="1"/>
      <w:numFmt w:val="decimal"/>
      <w:lvlText w:val="%1."/>
      <w:lvlJc w:val="left"/>
      <w:pPr>
        <w:ind w:left="720" w:hanging="360"/>
      </w:pPr>
    </w:lvl>
    <w:lvl w:ilvl="1" w:tplc="95184224">
      <w:start w:val="1"/>
      <w:numFmt w:val="lowerLetter"/>
      <w:lvlText w:val="%2."/>
      <w:lvlJc w:val="left"/>
      <w:pPr>
        <w:ind w:left="1440" w:hanging="360"/>
      </w:pPr>
    </w:lvl>
    <w:lvl w:ilvl="2" w:tplc="AB22A1B8">
      <w:start w:val="1"/>
      <w:numFmt w:val="lowerRoman"/>
      <w:lvlText w:val="%3."/>
      <w:lvlJc w:val="right"/>
      <w:pPr>
        <w:ind w:left="2160" w:hanging="180"/>
      </w:pPr>
    </w:lvl>
    <w:lvl w:ilvl="3" w:tplc="8A3CB914">
      <w:start w:val="1"/>
      <w:numFmt w:val="decimal"/>
      <w:lvlText w:val="%4."/>
      <w:lvlJc w:val="left"/>
      <w:pPr>
        <w:ind w:left="2880" w:hanging="360"/>
      </w:pPr>
    </w:lvl>
    <w:lvl w:ilvl="4" w:tplc="ED4AB528">
      <w:start w:val="1"/>
      <w:numFmt w:val="lowerLetter"/>
      <w:lvlText w:val="%5."/>
      <w:lvlJc w:val="left"/>
      <w:pPr>
        <w:ind w:left="3600" w:hanging="360"/>
      </w:pPr>
    </w:lvl>
    <w:lvl w:ilvl="5" w:tplc="708C3FD8">
      <w:start w:val="1"/>
      <w:numFmt w:val="lowerRoman"/>
      <w:lvlText w:val="%6."/>
      <w:lvlJc w:val="right"/>
      <w:pPr>
        <w:ind w:left="4320" w:hanging="180"/>
      </w:pPr>
    </w:lvl>
    <w:lvl w:ilvl="6" w:tplc="BC28CBF2">
      <w:start w:val="1"/>
      <w:numFmt w:val="decimal"/>
      <w:lvlText w:val="%7."/>
      <w:lvlJc w:val="left"/>
      <w:pPr>
        <w:ind w:left="5040" w:hanging="360"/>
      </w:pPr>
    </w:lvl>
    <w:lvl w:ilvl="7" w:tplc="B8089076">
      <w:start w:val="1"/>
      <w:numFmt w:val="lowerLetter"/>
      <w:lvlText w:val="%8."/>
      <w:lvlJc w:val="left"/>
      <w:pPr>
        <w:ind w:left="5760" w:hanging="360"/>
      </w:pPr>
    </w:lvl>
    <w:lvl w:ilvl="8" w:tplc="62828BD8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28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BDAA2"/>
    <w:rsid w:val="00150995"/>
    <w:rsid w:val="002C6ADE"/>
    <w:rsid w:val="002E6D64"/>
    <w:rsid w:val="00552D3F"/>
    <w:rsid w:val="00A730BD"/>
    <w:rsid w:val="015A29DD"/>
    <w:rsid w:val="015A29DD"/>
    <w:rsid w:val="0423D915"/>
    <w:rsid w:val="05845387"/>
    <w:rsid w:val="05DEB5A7"/>
    <w:rsid w:val="0632CE5B"/>
    <w:rsid w:val="15088B06"/>
    <w:rsid w:val="1C0B5934"/>
    <w:rsid w:val="1C6536E1"/>
    <w:rsid w:val="202BFFE7"/>
    <w:rsid w:val="24F807EA"/>
    <w:rsid w:val="27088F53"/>
    <w:rsid w:val="2A8782C8"/>
    <w:rsid w:val="301A20FF"/>
    <w:rsid w:val="3204D5B0"/>
    <w:rsid w:val="356E299D"/>
    <w:rsid w:val="363A85D0"/>
    <w:rsid w:val="3910076C"/>
    <w:rsid w:val="3B6D2214"/>
    <w:rsid w:val="3BBDF1E7"/>
    <w:rsid w:val="44ADDCC7"/>
    <w:rsid w:val="47DB3F24"/>
    <w:rsid w:val="49770F85"/>
    <w:rsid w:val="49876AD8"/>
    <w:rsid w:val="4A0010C2"/>
    <w:rsid w:val="4D4FCBF7"/>
    <w:rsid w:val="4E4A80A8"/>
    <w:rsid w:val="4E64EC0C"/>
    <w:rsid w:val="5182216A"/>
    <w:rsid w:val="5287EA72"/>
    <w:rsid w:val="531DF1CB"/>
    <w:rsid w:val="53342E1C"/>
    <w:rsid w:val="53DD0FFD"/>
    <w:rsid w:val="598D334F"/>
    <w:rsid w:val="5B2903B0"/>
    <w:rsid w:val="5B9CBD87"/>
    <w:rsid w:val="5BAC7642"/>
    <w:rsid w:val="5CC4D411"/>
    <w:rsid w:val="5E894C38"/>
    <w:rsid w:val="5FDAF307"/>
    <w:rsid w:val="60A57E09"/>
    <w:rsid w:val="61529475"/>
    <w:rsid w:val="61A032BA"/>
    <w:rsid w:val="6331D9DE"/>
    <w:rsid w:val="640EB02B"/>
    <w:rsid w:val="643D5052"/>
    <w:rsid w:val="68E2214E"/>
    <w:rsid w:val="68E44A0A"/>
    <w:rsid w:val="6A3337F2"/>
    <w:rsid w:val="6B673A80"/>
    <w:rsid w:val="6F2BDAA2"/>
    <w:rsid w:val="715035A5"/>
    <w:rsid w:val="775C74B7"/>
    <w:rsid w:val="778104A8"/>
    <w:rsid w:val="7E3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DAA2"/>
  <w15:chartTrackingRefBased/>
  <w15:docId w15:val="{65E7AEFE-B7D5-4368-A934-256AB321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deGrade4-nfase3">
    <w:name w:val="Grid Table 4 Accent 3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4B17A3FCF2447A796DE3739E57F46" ma:contentTypeVersion="10" ma:contentTypeDescription="Crie um novo documento." ma:contentTypeScope="" ma:versionID="74b932553751ac6ffc065bd54a46e1ef">
  <xsd:schema xmlns:xsd="http://www.w3.org/2001/XMLSchema" xmlns:xs="http://www.w3.org/2001/XMLSchema" xmlns:p="http://schemas.microsoft.com/office/2006/metadata/properties" xmlns:ns2="522438e7-996d-45cb-b1d1-d9c8c53f305a" targetNamespace="http://schemas.microsoft.com/office/2006/metadata/properties" ma:root="true" ma:fieldsID="5d4cccaf559520cb929efc5ff2f917d5" ns2:_="">
    <xsd:import namespace="522438e7-996d-45cb-b1d1-d9c8c53f3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38e7-996d-45cb-b1d1-d9c8c53f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aaeae2-99c0-4a32-a78b-4653c3d7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438e7-996d-45cb-b1d1-d9c8c53f30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20907-5383-4D29-84A7-C1A1F911D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60CB5-E44A-4A62-B2DE-6C3B61C856D7}"/>
</file>

<file path=customXml/itemProps3.xml><?xml version="1.0" encoding="utf-8"?>
<ds:datastoreItem xmlns:ds="http://schemas.openxmlformats.org/officeDocument/2006/customXml" ds:itemID="{F0763461-6252-4123-BFDF-677C1C7BDA4C}">
  <ds:schemaRefs>
    <ds:schemaRef ds:uri="http://schemas.microsoft.com/office/2006/metadata/properties"/>
    <ds:schemaRef ds:uri="http://schemas.microsoft.com/office/infopath/2007/PartnerControls"/>
    <ds:schemaRef ds:uri="46a8d9e9-1c4c-46f5-9a34-4a6f08b76682"/>
    <ds:schemaRef ds:uri="c44f2321-27b5-416e-bfee-db1b8f4fcc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MAICO OLIVEIRA BUSS</dc:creator>
  <keywords/>
  <dc:description/>
  <lastModifiedBy>Laura Rossatto Messerschmidt</lastModifiedBy>
  <revision>7</revision>
  <dcterms:created xsi:type="dcterms:W3CDTF">2023-09-13T19:11:00.0000000Z</dcterms:created>
  <dcterms:modified xsi:type="dcterms:W3CDTF">2024-07-15T13:31:56.8256649Z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  <property fmtid="{D5CDD505-2E9C-101B-9397-08002B2CF9AE}" pid="3" name="MediaServiceImageTags">
    <vt:lpwstr/>
  </property>
</Properties>
</file>